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A79D3" w14:textId="167FFC06" w:rsidR="007A05B2" w:rsidRDefault="007A05B2" w:rsidP="0065762E">
      <w:pPr>
        <w:rPr>
          <w:rFonts w:hint="eastAsia"/>
          <w:b/>
          <w:color w:val="000000"/>
          <w:sz w:val="15"/>
        </w:rPr>
      </w:pPr>
    </w:p>
    <w:tbl>
      <w:tblPr>
        <w:tblpPr w:leftFromText="180" w:rightFromText="180" w:vertAnchor="text" w:horzAnchor="page" w:tblpX="707" w:tblpY="140"/>
        <w:tblOverlap w:val="never"/>
        <w:tblW w:w="1069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4"/>
        <w:gridCol w:w="3299"/>
        <w:gridCol w:w="850"/>
        <w:gridCol w:w="851"/>
        <w:gridCol w:w="992"/>
        <w:gridCol w:w="992"/>
        <w:gridCol w:w="993"/>
        <w:gridCol w:w="850"/>
        <w:gridCol w:w="924"/>
      </w:tblGrid>
      <w:tr w:rsidR="007A05B2" w14:paraId="5C88C5B5" w14:textId="77777777" w:rsidTr="002878D7">
        <w:trPr>
          <w:cantSplit/>
          <w:trHeight w:hRule="exact" w:val="1221"/>
        </w:trPr>
        <w:tc>
          <w:tcPr>
            <w:tcW w:w="944" w:type="dxa"/>
            <w:vAlign w:val="center"/>
          </w:tcPr>
          <w:p w14:paraId="5EA07FD9" w14:textId="77777777" w:rsidR="007A05B2" w:rsidRDefault="007A05B2" w:rsidP="001033B3">
            <w:pPr>
              <w:spacing w:line="240" w:lineRule="exact"/>
              <w:ind w:left="1687" w:hangingChars="700" w:hanging="1687"/>
              <w:jc w:val="lef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章节号</w:t>
            </w:r>
          </w:p>
          <w:p w14:paraId="4E558CC3" w14:textId="785B4929" w:rsidR="007A05B2" w:rsidRDefault="007A05B2" w:rsidP="00182BF1">
            <w:pPr>
              <w:spacing w:line="240" w:lineRule="exact"/>
              <w:jc w:val="center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Chapter number</w:t>
            </w:r>
            <w:r w:rsidR="00182BF1">
              <w:rPr>
                <w:rFonts w:eastAsia="黑体" w:hint="eastAsia"/>
                <w:bCs/>
                <w:sz w:val="15"/>
                <w:szCs w:val="15"/>
              </w:rPr>
              <w:t>{{</w:t>
            </w:r>
            <w:proofErr w:type="spellStart"/>
            <w:r w:rsidR="00182BF1" w:rsidRPr="00182BF1">
              <w:rPr>
                <w:rFonts w:eastAsia="黑体"/>
                <w:bCs/>
                <w:sz w:val="15"/>
                <w:szCs w:val="15"/>
              </w:rPr>
              <w:t>distributionDetailList</w:t>
            </w:r>
            <w:proofErr w:type="spellEnd"/>
            <w:r w:rsidR="00182BF1">
              <w:rPr>
                <w:rFonts w:eastAsia="黑体" w:hint="eastAsia"/>
                <w:bCs/>
                <w:sz w:val="15"/>
                <w:szCs w:val="15"/>
              </w:rPr>
              <w:t>}}</w:t>
            </w:r>
          </w:p>
        </w:tc>
        <w:tc>
          <w:tcPr>
            <w:tcW w:w="3299" w:type="dxa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vAlign w:val="center"/>
          </w:tcPr>
          <w:p w14:paraId="4305E204" w14:textId="77777777" w:rsidR="007A05B2" w:rsidRDefault="007A05B2" w:rsidP="001033B3">
            <w:pPr>
              <w:spacing w:line="240" w:lineRule="exact"/>
              <w:ind w:left="1687" w:hangingChars="700" w:hanging="1687"/>
              <w:jc w:val="righ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 xml:space="preserve">       </w:t>
            </w:r>
            <w:r>
              <w:rPr>
                <w:rFonts w:ascii="宋体"/>
                <w:b/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b/>
                <w:color w:val="000000"/>
                <w:sz w:val="24"/>
              </w:rPr>
              <w:t xml:space="preserve">    部 门</w:t>
            </w:r>
          </w:p>
          <w:p w14:paraId="53BC90BD" w14:textId="77777777" w:rsidR="007A05B2" w:rsidRDefault="007A05B2" w:rsidP="001033B3">
            <w:pPr>
              <w:spacing w:line="240" w:lineRule="exact"/>
              <w:ind w:left="1050" w:hangingChars="700" w:hanging="1050"/>
              <w:jc w:val="right"/>
              <w:rPr>
                <w:rFonts w:eastAsia="黑体"/>
                <w:bCs/>
                <w:sz w:val="15"/>
                <w:szCs w:val="15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Department</w:t>
            </w:r>
          </w:p>
          <w:p w14:paraId="040981F9" w14:textId="77777777" w:rsidR="007A05B2" w:rsidRDefault="007A05B2" w:rsidP="001033B3">
            <w:pPr>
              <w:spacing w:line="240" w:lineRule="exact"/>
              <w:ind w:left="1687" w:hangingChars="700" w:hanging="1687"/>
              <w:jc w:val="lef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ascii="宋体" w:hint="eastAsia"/>
                <w:b/>
                <w:color w:val="000000"/>
                <w:sz w:val="24"/>
              </w:rPr>
              <w:t>要 素</w:t>
            </w:r>
          </w:p>
          <w:p w14:paraId="7BCBE2BA" w14:textId="77777777" w:rsidR="007A05B2" w:rsidRDefault="007A05B2" w:rsidP="001033B3">
            <w:pPr>
              <w:spacing w:line="24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Essentials</w:t>
            </w:r>
          </w:p>
        </w:tc>
        <w:tc>
          <w:tcPr>
            <w:tcW w:w="850" w:type="dxa"/>
            <w:vAlign w:val="center"/>
          </w:tcPr>
          <w:p w14:paraId="57C5FF64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主任</w:t>
            </w:r>
          </w:p>
          <w:p w14:paraId="61E3890D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Director</w:t>
            </w:r>
          </w:p>
        </w:tc>
        <w:tc>
          <w:tcPr>
            <w:tcW w:w="851" w:type="dxa"/>
            <w:vAlign w:val="center"/>
          </w:tcPr>
          <w:p w14:paraId="710D9CE0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技术</w:t>
            </w:r>
          </w:p>
          <w:p w14:paraId="32481F75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负责人</w:t>
            </w:r>
          </w:p>
          <w:p w14:paraId="13EB9C81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Head of Technology</w:t>
            </w:r>
          </w:p>
        </w:tc>
        <w:tc>
          <w:tcPr>
            <w:tcW w:w="992" w:type="dxa"/>
            <w:vAlign w:val="center"/>
          </w:tcPr>
          <w:p w14:paraId="50DFC1E6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质量</w:t>
            </w:r>
          </w:p>
          <w:p w14:paraId="331E87DF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负责人</w:t>
            </w:r>
          </w:p>
          <w:p w14:paraId="354F3E65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Head of quality</w:t>
            </w:r>
          </w:p>
        </w:tc>
        <w:tc>
          <w:tcPr>
            <w:tcW w:w="992" w:type="dxa"/>
            <w:vAlign w:val="center"/>
          </w:tcPr>
          <w:p w14:paraId="3C196E00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综合室</w:t>
            </w:r>
          </w:p>
          <w:p w14:paraId="369DD084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Comprehensive room</w:t>
            </w:r>
          </w:p>
        </w:tc>
        <w:tc>
          <w:tcPr>
            <w:tcW w:w="993" w:type="dxa"/>
            <w:vAlign w:val="center"/>
          </w:tcPr>
          <w:p w14:paraId="5F551B9D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试验室</w:t>
            </w:r>
          </w:p>
          <w:p w14:paraId="5F1130B2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5"/>
                <w:szCs w:val="15"/>
              </w:rPr>
              <w:t>Testing room</w:t>
            </w:r>
          </w:p>
        </w:tc>
        <w:tc>
          <w:tcPr>
            <w:tcW w:w="850" w:type="dxa"/>
            <w:vAlign w:val="center"/>
          </w:tcPr>
          <w:p w14:paraId="318614A0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合计</w:t>
            </w:r>
          </w:p>
          <w:p w14:paraId="7FD2108B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eastAsia="黑体" w:hint="eastAsia"/>
                <w:bCs/>
                <w:sz w:val="13"/>
                <w:szCs w:val="13"/>
              </w:rPr>
              <w:t>T</w:t>
            </w:r>
            <w:r>
              <w:rPr>
                <w:rFonts w:eastAsia="黑体" w:hint="eastAsia"/>
                <w:bCs/>
                <w:sz w:val="15"/>
                <w:szCs w:val="15"/>
              </w:rPr>
              <w:t>otal</w:t>
            </w:r>
          </w:p>
        </w:tc>
        <w:tc>
          <w:tcPr>
            <w:tcW w:w="924" w:type="dxa"/>
            <w:vAlign w:val="center"/>
          </w:tcPr>
          <w:p w14:paraId="38D19D35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占比%</w:t>
            </w:r>
          </w:p>
        </w:tc>
      </w:tr>
      <w:tr w:rsidR="007A05B2" w14:paraId="6287B620" w14:textId="77777777" w:rsidTr="002878D7">
        <w:trPr>
          <w:trHeight w:val="369"/>
        </w:trPr>
        <w:tc>
          <w:tcPr>
            <w:tcW w:w="944" w:type="dxa"/>
            <w:vAlign w:val="center"/>
          </w:tcPr>
          <w:p w14:paraId="1480563F" w14:textId="4ABCF630" w:rsidR="007A05B2" w:rsidRDefault="00364269" w:rsidP="001033B3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[</w:t>
            </w:r>
            <w:proofErr w:type="spellStart"/>
            <w:r>
              <w:rPr>
                <w:rFonts w:hint="eastAsia"/>
                <w:szCs w:val="21"/>
              </w:rPr>
              <w:t>chapterNumber</w:t>
            </w:r>
            <w:proofErr w:type="spellEnd"/>
            <w:r>
              <w:rPr>
                <w:rFonts w:hint="eastAsia"/>
                <w:szCs w:val="21"/>
              </w:rPr>
              <w:t>]</w:t>
            </w:r>
          </w:p>
        </w:tc>
        <w:tc>
          <w:tcPr>
            <w:tcW w:w="3299" w:type="dxa"/>
            <w:vAlign w:val="center"/>
          </w:tcPr>
          <w:p w14:paraId="1A7961EA" w14:textId="6424E586" w:rsidR="007A05B2" w:rsidRDefault="00364269" w:rsidP="001033B3"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[essentials]</w:t>
            </w:r>
          </w:p>
        </w:tc>
        <w:tc>
          <w:tcPr>
            <w:tcW w:w="850" w:type="dxa"/>
            <w:vAlign w:val="center"/>
          </w:tcPr>
          <w:p w14:paraId="3DAE1C3C" w14:textId="3B5B1900" w:rsidR="007A05B2" w:rsidRPr="00ED7D2A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 w:rsidRPr="00ED7D2A">
              <w:rPr>
                <w:rFonts w:hint="eastAsia"/>
                <w:b/>
                <w:color w:val="000000"/>
                <w:szCs w:val="21"/>
              </w:rPr>
              <w:t>[director]</w:t>
            </w:r>
          </w:p>
        </w:tc>
        <w:tc>
          <w:tcPr>
            <w:tcW w:w="851" w:type="dxa"/>
            <w:vAlign w:val="center"/>
          </w:tcPr>
          <w:p w14:paraId="5B7DF58C" w14:textId="17B5FCFA" w:rsidR="007A05B2" w:rsidRPr="00ED7D2A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 w:rsidRPr="00ED7D2A">
              <w:rPr>
                <w:rFonts w:hint="eastAsia"/>
                <w:b/>
                <w:color w:val="000000"/>
                <w:szCs w:val="21"/>
              </w:rPr>
              <w:t>[technology]</w:t>
            </w:r>
          </w:p>
        </w:tc>
        <w:tc>
          <w:tcPr>
            <w:tcW w:w="992" w:type="dxa"/>
            <w:vAlign w:val="center"/>
          </w:tcPr>
          <w:p w14:paraId="0A41EE34" w14:textId="29B5BD94" w:rsidR="007A05B2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[quality]</w:t>
            </w:r>
          </w:p>
        </w:tc>
        <w:tc>
          <w:tcPr>
            <w:tcW w:w="992" w:type="dxa"/>
            <w:vAlign w:val="center"/>
          </w:tcPr>
          <w:p w14:paraId="1E5BFB69" w14:textId="51A1D1BD" w:rsidR="007A05B2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[comprehensive]</w:t>
            </w:r>
          </w:p>
        </w:tc>
        <w:tc>
          <w:tcPr>
            <w:tcW w:w="993" w:type="dxa"/>
            <w:vAlign w:val="center"/>
          </w:tcPr>
          <w:p w14:paraId="49C8BFAA" w14:textId="154EDEDA" w:rsidR="007A05B2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[testing]</w:t>
            </w:r>
          </w:p>
        </w:tc>
        <w:tc>
          <w:tcPr>
            <w:tcW w:w="850" w:type="dxa"/>
            <w:vAlign w:val="center"/>
          </w:tcPr>
          <w:p w14:paraId="356DB267" w14:textId="1DAD6C36" w:rsidR="007A05B2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[total]</w:t>
            </w:r>
          </w:p>
        </w:tc>
        <w:tc>
          <w:tcPr>
            <w:tcW w:w="924" w:type="dxa"/>
            <w:vAlign w:val="center"/>
          </w:tcPr>
          <w:p w14:paraId="4C61E47F" w14:textId="0119B458" w:rsidR="007A05B2" w:rsidRDefault="00364269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[proportion]</w:t>
            </w:r>
          </w:p>
        </w:tc>
      </w:tr>
      <w:tr w:rsidR="007A05B2" w14:paraId="22AA8871" w14:textId="77777777" w:rsidTr="002878D7">
        <w:trPr>
          <w:trHeight w:val="369"/>
        </w:trPr>
        <w:tc>
          <w:tcPr>
            <w:tcW w:w="944" w:type="dxa"/>
            <w:vAlign w:val="center"/>
          </w:tcPr>
          <w:p w14:paraId="44C9AD4E" w14:textId="77777777" w:rsidR="007A05B2" w:rsidRDefault="007A05B2" w:rsidP="001033B3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3299" w:type="dxa"/>
            <w:vAlign w:val="center"/>
          </w:tcPr>
          <w:p w14:paraId="080A5F35" w14:textId="4645FEB4" w:rsidR="007A05B2" w:rsidRDefault="007A05B2" w:rsidP="001033B3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b/>
                <w:color w:val="000000"/>
                <w:szCs w:val="21"/>
              </w:rPr>
              <w:t>占</w:t>
            </w:r>
            <w:r w:rsidR="004927F8">
              <w:rPr>
                <w:rFonts w:ascii="宋体" w:hint="eastAsia"/>
                <w:b/>
                <w:color w:val="000000"/>
                <w:szCs w:val="21"/>
              </w:rPr>
              <w:t>比</w:t>
            </w:r>
            <w:r>
              <w:rPr>
                <w:rFonts w:ascii="宋体" w:hint="eastAsia"/>
                <w:b/>
                <w:color w:val="000000"/>
                <w:szCs w:val="21"/>
              </w:rPr>
              <w:t xml:space="preserve"> %</w:t>
            </w:r>
          </w:p>
        </w:tc>
        <w:tc>
          <w:tcPr>
            <w:tcW w:w="850" w:type="dxa"/>
            <w:vAlign w:val="center"/>
          </w:tcPr>
          <w:p w14:paraId="10F32DE1" w14:textId="7EB12CE2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proport.director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851" w:type="dxa"/>
            <w:vAlign w:val="center"/>
          </w:tcPr>
          <w:p w14:paraId="5C33B800" w14:textId="39E74C9F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</w:t>
            </w:r>
            <w:r w:rsidRPr="00EE792C">
              <w:rPr>
                <w:rFonts w:hint="eastAsia"/>
                <w:b/>
                <w:color w:val="000000"/>
                <w:szCs w:val="21"/>
              </w:rPr>
              <w:t>technology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992" w:type="dxa"/>
            <w:vAlign w:val="center"/>
          </w:tcPr>
          <w:p w14:paraId="4726B8BB" w14:textId="4445F787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proport.quality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992" w:type="dxa"/>
            <w:vAlign w:val="center"/>
          </w:tcPr>
          <w:p w14:paraId="3389CAE1" w14:textId="6082D9A6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proport.comprehensive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993" w:type="dxa"/>
            <w:vAlign w:val="center"/>
          </w:tcPr>
          <w:p w14:paraId="4838F7A0" w14:textId="0D209E5E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proport.comprehensive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850" w:type="dxa"/>
            <w:vAlign w:val="center"/>
          </w:tcPr>
          <w:p w14:paraId="4C807F74" w14:textId="0FE0BC5E" w:rsidR="007A05B2" w:rsidRDefault="00ED7D2A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{{</w:t>
            </w:r>
            <w:proofErr w:type="spellStart"/>
            <w:proofErr w:type="gramStart"/>
            <w:r>
              <w:rPr>
                <w:rFonts w:hint="eastAsia"/>
                <w:b/>
                <w:color w:val="000000"/>
                <w:szCs w:val="21"/>
              </w:rPr>
              <w:t>proport.total</w:t>
            </w:r>
            <w:proofErr w:type="spellEnd"/>
            <w:proofErr w:type="gramEnd"/>
            <w:r>
              <w:rPr>
                <w:rFonts w:hint="eastAsia"/>
                <w:b/>
                <w:color w:val="000000"/>
                <w:szCs w:val="21"/>
              </w:rPr>
              <w:t>}}</w:t>
            </w:r>
          </w:p>
        </w:tc>
        <w:tc>
          <w:tcPr>
            <w:tcW w:w="924" w:type="dxa"/>
            <w:vAlign w:val="center"/>
          </w:tcPr>
          <w:p w14:paraId="78A6662B" w14:textId="04EC52FB" w:rsidR="007A05B2" w:rsidRDefault="007A05B2" w:rsidP="001033B3">
            <w:pPr>
              <w:spacing w:line="240" w:lineRule="exact"/>
              <w:jc w:val="center"/>
              <w:rPr>
                <w:b/>
                <w:color w:val="000000"/>
                <w:szCs w:val="21"/>
              </w:rPr>
            </w:pPr>
          </w:p>
        </w:tc>
      </w:tr>
    </w:tbl>
    <w:p w14:paraId="42399F20" w14:textId="77777777" w:rsidR="0041698E" w:rsidRDefault="0041698E">
      <w:pPr>
        <w:rPr>
          <w:rFonts w:hint="eastAsia"/>
        </w:rPr>
      </w:pPr>
    </w:p>
    <w:sectPr w:rsidR="0041698E" w:rsidSect="007A05B2">
      <w:headerReference w:type="default" r:id="rId6"/>
      <w:pgSz w:w="11907" w:h="16840"/>
      <w:pgMar w:top="850" w:right="1247" w:bottom="850" w:left="1871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4EBA6" w14:textId="77777777" w:rsidR="00865178" w:rsidRDefault="00865178" w:rsidP="007A05B2">
      <w:r>
        <w:separator/>
      </w:r>
    </w:p>
  </w:endnote>
  <w:endnote w:type="continuationSeparator" w:id="0">
    <w:p w14:paraId="4129E732" w14:textId="77777777" w:rsidR="00865178" w:rsidRDefault="00865178" w:rsidP="007A0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B1200" w14:textId="77777777" w:rsidR="00865178" w:rsidRDefault="00865178" w:rsidP="007A05B2">
      <w:r>
        <w:separator/>
      </w:r>
    </w:p>
  </w:footnote>
  <w:footnote w:type="continuationSeparator" w:id="0">
    <w:p w14:paraId="227AE7E4" w14:textId="77777777" w:rsidR="00865178" w:rsidRDefault="00865178" w:rsidP="007A0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EB4BB8" w14:textId="77777777" w:rsidR="0065762E" w:rsidRDefault="0065762E" w:rsidP="0065762E">
    <w:pPr>
      <w:spacing w:beforeLines="300" w:before="720"/>
      <w:jc w:val="center"/>
      <w:rPr>
        <w:rFonts w:eastAsia="黑体"/>
        <w:b/>
        <w:sz w:val="44"/>
      </w:rPr>
    </w:pPr>
    <w:r>
      <w:rPr>
        <w:rFonts w:eastAsia="黑体" w:hint="eastAsia"/>
        <w:b/>
        <w:sz w:val="44"/>
      </w:rPr>
      <w:t>不符合项分布表</w:t>
    </w:r>
  </w:p>
  <w:p w14:paraId="32C4B75F" w14:textId="77777777" w:rsidR="0065762E" w:rsidRDefault="0065762E" w:rsidP="0065762E">
    <w:pPr>
      <w:spacing w:line="240" w:lineRule="exact"/>
      <w:jc w:val="center"/>
      <w:rPr>
        <w:rFonts w:eastAsia="黑体"/>
        <w:b/>
        <w:sz w:val="18"/>
        <w:szCs w:val="18"/>
      </w:rPr>
    </w:pPr>
    <w:r>
      <w:rPr>
        <w:rFonts w:eastAsia="黑体" w:hint="eastAsia"/>
        <w:bCs/>
        <w:szCs w:val="21"/>
      </w:rPr>
      <w:t>Nonconformance distribution table</w:t>
    </w:r>
  </w:p>
  <w:p w14:paraId="72D3A886" w14:textId="735B1F21" w:rsidR="0065762E" w:rsidRDefault="0065762E" w:rsidP="0065762E">
    <w:pPr>
      <w:pStyle w:val="a3"/>
    </w:pPr>
    <w:r>
      <w:rPr>
        <w:rFonts w:hint="eastAsia"/>
        <w:sz w:val="24"/>
      </w:rPr>
      <w:t>ZTT/QR-</w:t>
    </w:r>
    <w:r>
      <w:rPr>
        <w:rFonts w:hint="eastAsia"/>
        <w:sz w:val="24"/>
        <w:szCs w:val="24"/>
      </w:rPr>
      <w:t xml:space="preserve">32-05-a 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rFonts w:hint="eastAsia"/>
        <w:sz w:val="24"/>
        <w:szCs w:val="24"/>
      </w:rPr>
      <w:t>No</w:t>
    </w:r>
    <w:r>
      <w:rPr>
        <w:rFonts w:hint="eastAsia"/>
        <w:sz w:val="24"/>
        <w:szCs w:val="24"/>
      </w:rPr>
      <w:t>：</w:t>
    </w:r>
    <w:r w:rsidRPr="002E5DBC">
      <w:rPr>
        <w:sz w:val="24"/>
        <w:szCs w:val="24"/>
      </w:rPr>
      <w:fldChar w:fldCharType="begin"/>
    </w:r>
    <w:r w:rsidRPr="002E5DBC">
      <w:rPr>
        <w:sz w:val="24"/>
        <w:szCs w:val="24"/>
      </w:rPr>
      <w:instrText>PAGE   \* MERGEFORMAT</w:instrText>
    </w:r>
    <w:r w:rsidRPr="002E5DBC">
      <w:rPr>
        <w:sz w:val="24"/>
        <w:szCs w:val="24"/>
      </w:rPr>
      <w:fldChar w:fldCharType="separate"/>
    </w:r>
    <w:r w:rsidRPr="002E5DBC">
      <w:rPr>
        <w:noProof/>
        <w:sz w:val="24"/>
        <w:szCs w:val="24"/>
        <w:lang w:val="zh-CN"/>
      </w:rPr>
      <w:t>1</w:t>
    </w:r>
    <w:r w:rsidRPr="002E5DBC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98E"/>
    <w:rsid w:val="00182BF1"/>
    <w:rsid w:val="0024591D"/>
    <w:rsid w:val="002878D7"/>
    <w:rsid w:val="002E5DBC"/>
    <w:rsid w:val="00305A0A"/>
    <w:rsid w:val="00364269"/>
    <w:rsid w:val="00396AC6"/>
    <w:rsid w:val="0041698E"/>
    <w:rsid w:val="004927F8"/>
    <w:rsid w:val="004B315F"/>
    <w:rsid w:val="0065762E"/>
    <w:rsid w:val="007944CC"/>
    <w:rsid w:val="007A05B2"/>
    <w:rsid w:val="00865178"/>
    <w:rsid w:val="009258CD"/>
    <w:rsid w:val="00AB3271"/>
    <w:rsid w:val="00CC7EDB"/>
    <w:rsid w:val="00EA277A"/>
    <w:rsid w:val="00ED7D2A"/>
    <w:rsid w:val="00EE792C"/>
    <w:rsid w:val="00F01C6A"/>
    <w:rsid w:val="00F6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636B5"/>
  <w15:chartTrackingRefBased/>
  <w15:docId w15:val="{BA0091BD-5736-4CF8-917E-16C581A5E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05B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05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05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05B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05B2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182BF1"/>
    <w:rPr>
      <w:rFonts w:ascii="Courier New" w:hAnsi="Courier New" w:cs="Courier New"/>
      <w:sz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182BF1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7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0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7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6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2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6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30</cp:revision>
  <dcterms:created xsi:type="dcterms:W3CDTF">2024-11-19T06:01:00Z</dcterms:created>
  <dcterms:modified xsi:type="dcterms:W3CDTF">2025-01-21T01:33:00Z</dcterms:modified>
</cp:coreProperties>
</file>